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64CBE" w14:textId="25756C45" w:rsidR="0008468C" w:rsidRPr="00C07959" w:rsidRDefault="00F91660" w:rsidP="000E0F95">
      <w:pPr>
        <w:tabs>
          <w:tab w:val="left" w:pos="6662"/>
        </w:tabs>
        <w:spacing w:before="120"/>
        <w:ind w:left="6662"/>
        <w:jc w:val="right"/>
        <w:rPr>
          <w:rFonts w:asciiTheme="minorHAnsi" w:hAnsiTheme="minorHAnsi" w:cstheme="minorHAnsi"/>
          <w:lang w:val="en-US"/>
        </w:rPr>
      </w:pPr>
      <w:r>
        <w:rPr>
          <w:rFonts w:asciiTheme="minorHAnsi" w:hAnsiTheme="minorHAnsi" w:cstheme="minorHAnsi"/>
          <w:sz w:val="16"/>
          <w:szCs w:val="16"/>
          <w:lang w:val="en-US"/>
        </w:rPr>
        <w:t>08</w:t>
      </w:r>
      <w:r w:rsidR="000E0F95">
        <w:rPr>
          <w:rFonts w:asciiTheme="minorHAnsi" w:hAnsiTheme="minorHAnsi" w:cstheme="minorHAnsi"/>
          <w:sz w:val="16"/>
          <w:szCs w:val="16"/>
          <w:lang w:val="en-US"/>
        </w:rPr>
        <w:t>-</w:t>
      </w:r>
      <w:r w:rsidR="00424E40">
        <w:rPr>
          <w:rFonts w:asciiTheme="minorHAnsi" w:hAnsiTheme="minorHAnsi" w:cstheme="minorHAnsi"/>
          <w:sz w:val="16"/>
          <w:szCs w:val="16"/>
          <w:lang w:val="en-US"/>
        </w:rPr>
        <w:t>0</w:t>
      </w:r>
      <w:r>
        <w:rPr>
          <w:rFonts w:asciiTheme="minorHAnsi" w:hAnsiTheme="minorHAnsi" w:cstheme="minorHAnsi"/>
          <w:sz w:val="16"/>
          <w:szCs w:val="16"/>
          <w:lang w:val="en-US"/>
        </w:rPr>
        <w:t>9</w:t>
      </w:r>
      <w:r w:rsidR="000E0F95">
        <w:rPr>
          <w:rFonts w:asciiTheme="minorHAnsi" w:hAnsiTheme="minorHAnsi" w:cstheme="minorHAnsi"/>
          <w:sz w:val="16"/>
          <w:szCs w:val="16"/>
          <w:lang w:val="en-US"/>
        </w:rPr>
        <w:t>-2026</w:t>
      </w:r>
    </w:p>
    <w:p w14:paraId="484FADCC" w14:textId="225B7B3B" w:rsidR="00853BE3" w:rsidRPr="00C07959" w:rsidRDefault="00853BE3" w:rsidP="00853BE3">
      <w:pPr>
        <w:tabs>
          <w:tab w:val="left" w:pos="6593"/>
        </w:tabs>
        <w:rPr>
          <w:rFonts w:asciiTheme="minorHAnsi" w:hAnsiTheme="minorHAnsi" w:cstheme="minorHAnsi"/>
          <w:b/>
          <w:sz w:val="26"/>
          <w:szCs w:val="26"/>
          <w:lang w:val="en-GB"/>
        </w:rPr>
      </w:pPr>
      <w:r w:rsidRPr="00C07959">
        <w:rPr>
          <w:rFonts w:asciiTheme="minorHAnsi" w:hAnsiTheme="minorHAnsi" w:cstheme="minorHAnsi"/>
          <w:b/>
          <w:sz w:val="26"/>
          <w:szCs w:val="26"/>
          <w:lang w:val="en-GB"/>
        </w:rPr>
        <w:t xml:space="preserve">Notification of the presence of a harmful organism </w:t>
      </w:r>
      <w:r>
        <w:rPr>
          <w:rFonts w:asciiTheme="minorHAnsi" w:hAnsiTheme="minorHAnsi" w:cstheme="minorHAnsi"/>
          <w:b/>
          <w:sz w:val="26"/>
          <w:szCs w:val="26"/>
          <w:lang w:val="en-GB"/>
        </w:rPr>
        <w:t>(3539)</w:t>
      </w:r>
      <w:r w:rsidR="00A7261B">
        <w:rPr>
          <w:rFonts w:asciiTheme="minorHAnsi" w:hAnsiTheme="minorHAnsi" w:cstheme="minorHAnsi"/>
          <w:b/>
          <w:sz w:val="26"/>
          <w:szCs w:val="26"/>
          <w:lang w:val="en-GB"/>
        </w:rPr>
        <w:t xml:space="preserve"> – update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4A0" w:firstRow="1" w:lastRow="0" w:firstColumn="1" w:lastColumn="0" w:noHBand="0" w:noVBand="1"/>
      </w:tblPr>
      <w:tblGrid>
        <w:gridCol w:w="9503"/>
      </w:tblGrid>
      <w:tr w:rsidR="00614101" w:rsidRPr="00C07959" w14:paraId="3867FA82" w14:textId="77777777" w:rsidTr="001B0D4F">
        <w:trPr>
          <w:trHeight w:val="54"/>
        </w:trPr>
        <w:tc>
          <w:tcPr>
            <w:tcW w:w="5000" w:type="pct"/>
            <w:tcBorders>
              <w:top w:val="single" w:sz="4" w:space="0" w:color="auto"/>
              <w:left w:val="single" w:sz="4" w:space="0" w:color="auto"/>
              <w:bottom w:val="single" w:sz="4" w:space="0" w:color="auto"/>
              <w:right w:val="single" w:sz="4" w:space="0" w:color="auto"/>
            </w:tcBorders>
            <w:shd w:val="clear" w:color="auto" w:fill="DDD9C3"/>
          </w:tcPr>
          <w:p w14:paraId="6F5203C8" w14:textId="02E19E9D" w:rsidR="00614101" w:rsidRPr="005C2CA8" w:rsidRDefault="00614101" w:rsidP="001A291B">
            <w:pPr>
              <w:pStyle w:val="berschrift4"/>
              <w:spacing w:before="120" w:after="120"/>
            </w:pPr>
            <w:r w:rsidRPr="005C2CA8">
              <w:rPr>
                <w:lang w:val="en-GB"/>
              </w:rPr>
              <w:t>Title:</w:t>
            </w:r>
          </w:p>
        </w:tc>
      </w:tr>
      <w:tr w:rsidR="00853BE3" w:rsidRPr="00B619F5" w14:paraId="08568C0D" w14:textId="77777777" w:rsidTr="00741DF4">
        <w:trPr>
          <w:trHeight w:val="261"/>
        </w:trPr>
        <w:tc>
          <w:tcPr>
            <w:tcW w:w="5000" w:type="pct"/>
            <w:tcBorders>
              <w:top w:val="single" w:sz="4" w:space="0" w:color="auto"/>
              <w:left w:val="single" w:sz="4" w:space="0" w:color="auto"/>
              <w:bottom w:val="single" w:sz="4" w:space="0" w:color="auto"/>
              <w:right w:val="single" w:sz="4" w:space="0" w:color="auto"/>
            </w:tcBorders>
          </w:tcPr>
          <w:p w14:paraId="2D17E26F" w14:textId="658DF607" w:rsidR="00853BE3" w:rsidRPr="005C2CA8" w:rsidRDefault="00A7261B" w:rsidP="00853BE3">
            <w:pPr>
              <w:spacing w:before="120" w:after="120"/>
              <w:rPr>
                <w:lang w:val="en-GB"/>
              </w:rPr>
            </w:pPr>
            <w:r>
              <w:rPr>
                <w:rFonts w:asciiTheme="minorHAnsi" w:hAnsiTheme="minorHAnsi" w:cstheme="minorHAnsi"/>
                <w:lang w:val="en-GB"/>
              </w:rPr>
              <w:t>Update on a</w:t>
            </w:r>
            <w:r w:rsidR="00853BE3" w:rsidRPr="00142156">
              <w:rPr>
                <w:rFonts w:asciiTheme="minorHAnsi" w:hAnsiTheme="minorHAnsi" w:cstheme="minorHAnsi"/>
                <w:lang w:val="en-GB"/>
              </w:rPr>
              <w:t xml:space="preserve"> finding of </w:t>
            </w:r>
            <w:r w:rsidR="00853BE3" w:rsidRPr="00142156">
              <w:rPr>
                <w:rFonts w:asciiTheme="minorHAnsi" w:hAnsiTheme="minorHAnsi" w:cstheme="minorHAnsi"/>
                <w:i/>
                <w:iCs/>
                <w:lang w:val="en-GB"/>
              </w:rPr>
              <w:t>Popillia japonica</w:t>
            </w:r>
            <w:r w:rsidR="00853BE3" w:rsidRPr="00142156">
              <w:rPr>
                <w:rFonts w:asciiTheme="minorHAnsi" w:hAnsiTheme="minorHAnsi" w:cstheme="minorHAnsi"/>
                <w:lang w:val="en-GB"/>
              </w:rPr>
              <w:t xml:space="preserve"> in Germany (Lower Saxony)</w:t>
            </w:r>
          </w:p>
        </w:tc>
      </w:tr>
      <w:tr w:rsidR="00614101" w:rsidRPr="00C07959" w14:paraId="1FAF876F" w14:textId="77777777" w:rsidTr="001B0D4F">
        <w:trPr>
          <w:trHeight w:val="243"/>
        </w:trPr>
        <w:tc>
          <w:tcPr>
            <w:tcW w:w="5000" w:type="pct"/>
            <w:tcBorders>
              <w:top w:val="single" w:sz="4" w:space="0" w:color="auto"/>
              <w:left w:val="single" w:sz="4" w:space="0" w:color="auto"/>
              <w:bottom w:val="single" w:sz="4" w:space="0" w:color="auto"/>
              <w:right w:val="single" w:sz="4" w:space="0" w:color="auto"/>
            </w:tcBorders>
            <w:shd w:val="clear" w:color="auto" w:fill="DDD9C3"/>
          </w:tcPr>
          <w:p w14:paraId="5373E1F0" w14:textId="48E233E9" w:rsidR="00614101" w:rsidRPr="005C2CA8" w:rsidRDefault="00614101" w:rsidP="001A291B">
            <w:pPr>
              <w:pStyle w:val="berschrift4"/>
              <w:spacing w:before="120" w:after="120"/>
              <w:rPr>
                <w:rFonts w:cstheme="minorHAnsi"/>
                <w:b w:val="0"/>
                <w:bCs w:val="0"/>
                <w:lang w:val="en-GB"/>
              </w:rPr>
            </w:pPr>
            <w:r w:rsidRPr="005C2CA8">
              <w:rPr>
                <w:lang w:val="en-GB"/>
              </w:rPr>
              <w:t>Executive summary</w:t>
            </w:r>
            <w:r w:rsidR="005C2CA8" w:rsidRPr="005C2CA8">
              <w:rPr>
                <w:lang w:val="en-GB"/>
              </w:rPr>
              <w:t>:</w:t>
            </w:r>
          </w:p>
        </w:tc>
      </w:tr>
      <w:tr w:rsidR="00853BE3" w:rsidRPr="00B619F5" w14:paraId="31CDDA70" w14:textId="77777777" w:rsidTr="00424E40">
        <w:trPr>
          <w:trHeight w:val="1232"/>
        </w:trPr>
        <w:tc>
          <w:tcPr>
            <w:tcW w:w="5000" w:type="pct"/>
            <w:tcBorders>
              <w:top w:val="single" w:sz="4" w:space="0" w:color="auto"/>
              <w:left w:val="single" w:sz="4" w:space="0" w:color="auto"/>
              <w:bottom w:val="single" w:sz="4" w:space="0" w:color="auto"/>
              <w:right w:val="single" w:sz="4" w:space="0" w:color="auto"/>
            </w:tcBorders>
          </w:tcPr>
          <w:p w14:paraId="15EA038F" w14:textId="77777777" w:rsidR="00853BE3" w:rsidRDefault="00853BE3" w:rsidP="00853BE3">
            <w:pPr>
              <w:spacing w:before="120" w:after="120"/>
              <w:rPr>
                <w:rFonts w:asciiTheme="minorHAnsi" w:hAnsiTheme="minorHAnsi" w:cstheme="minorHAnsi"/>
                <w:lang w:val="en-GB"/>
              </w:rPr>
            </w:pPr>
            <w:r w:rsidRPr="00142156">
              <w:rPr>
                <w:rFonts w:asciiTheme="minorHAnsi" w:hAnsiTheme="minorHAnsi" w:cstheme="minorHAnsi"/>
                <w:lang w:val="en-GB"/>
              </w:rPr>
              <w:t>On 15</w:t>
            </w:r>
            <w:r w:rsidRPr="00142156">
              <w:rPr>
                <w:rFonts w:asciiTheme="minorHAnsi" w:hAnsiTheme="minorHAnsi" w:cstheme="minorHAnsi"/>
                <w:vertAlign w:val="superscript"/>
                <w:lang w:val="en-GB"/>
              </w:rPr>
              <w:t>th</w:t>
            </w:r>
            <w:r w:rsidRPr="00142156">
              <w:rPr>
                <w:rFonts w:asciiTheme="minorHAnsi" w:hAnsiTheme="minorHAnsi" w:cstheme="minorHAnsi"/>
                <w:lang w:val="en-GB"/>
              </w:rPr>
              <w:t xml:space="preserve"> July 2026, a Japanese beetle was detected in a trap at Hanover Airport during annual official surveys. On 16</w:t>
            </w:r>
            <w:r w:rsidRPr="00142156">
              <w:rPr>
                <w:rFonts w:asciiTheme="minorHAnsi" w:hAnsiTheme="minorHAnsi" w:cstheme="minorHAnsi"/>
                <w:vertAlign w:val="superscript"/>
                <w:lang w:val="en-GB"/>
              </w:rPr>
              <w:t>th</w:t>
            </w:r>
            <w:r w:rsidRPr="00142156">
              <w:rPr>
                <w:rFonts w:asciiTheme="minorHAnsi" w:hAnsiTheme="minorHAnsi" w:cstheme="minorHAnsi"/>
                <w:lang w:val="en-GB"/>
              </w:rPr>
              <w:t xml:space="preserve"> July 2026, eight additional traps were set up within a 1-kilometer radius of the discovery site and visual inspections were conducted. The traps are checked regularly and visual inspections continue to be carried out. On 20</w:t>
            </w:r>
            <w:r w:rsidRPr="00142156">
              <w:rPr>
                <w:rFonts w:asciiTheme="minorHAnsi" w:hAnsiTheme="minorHAnsi" w:cstheme="minorHAnsi"/>
                <w:vertAlign w:val="superscript"/>
                <w:lang w:val="en-GB"/>
              </w:rPr>
              <w:t>th</w:t>
            </w:r>
            <w:r w:rsidRPr="00142156">
              <w:rPr>
                <w:rFonts w:asciiTheme="minorHAnsi" w:hAnsiTheme="minorHAnsi" w:cstheme="minorHAnsi"/>
                <w:lang w:val="en-GB"/>
              </w:rPr>
              <w:t xml:space="preserve"> July 2026, another Japanese beetle was found in a newly installed trap nearby. On 21</w:t>
            </w:r>
            <w:r w:rsidRPr="00142156">
              <w:rPr>
                <w:rFonts w:asciiTheme="minorHAnsi" w:hAnsiTheme="minorHAnsi" w:cstheme="minorHAnsi"/>
                <w:vertAlign w:val="superscript"/>
                <w:lang w:val="en-GB"/>
              </w:rPr>
              <w:t>st</w:t>
            </w:r>
            <w:r w:rsidRPr="00142156">
              <w:rPr>
                <w:rFonts w:asciiTheme="minorHAnsi" w:hAnsiTheme="minorHAnsi" w:cstheme="minorHAnsi"/>
                <w:lang w:val="en-GB"/>
              </w:rPr>
              <w:t xml:space="preserve"> and 23</w:t>
            </w:r>
            <w:r w:rsidRPr="00142156">
              <w:rPr>
                <w:rFonts w:asciiTheme="minorHAnsi" w:hAnsiTheme="minorHAnsi" w:cstheme="minorHAnsi"/>
                <w:vertAlign w:val="superscript"/>
                <w:lang w:val="en-GB"/>
              </w:rPr>
              <w:t>rd</w:t>
            </w:r>
            <w:r w:rsidRPr="00142156">
              <w:rPr>
                <w:rFonts w:asciiTheme="minorHAnsi" w:hAnsiTheme="minorHAnsi" w:cstheme="minorHAnsi"/>
                <w:lang w:val="en-GB"/>
              </w:rPr>
              <w:t xml:space="preserve"> July 2026, two additional traps were set up during inspections (a total of 11 traps). Since only two specimens were found at a high-risk location (airport), it is assumed that they are hitchhikers that were introduced from an infested area via an airplane.</w:t>
            </w:r>
          </w:p>
          <w:p w14:paraId="7278C04E" w14:textId="77777777" w:rsidR="00A7261B" w:rsidRDefault="00A7261B" w:rsidP="00A7261B">
            <w:pPr>
              <w:spacing w:before="120" w:after="120"/>
              <w:rPr>
                <w:lang w:val="en-GB"/>
              </w:rPr>
            </w:pPr>
            <w:r w:rsidRPr="00F91660">
              <w:rPr>
                <w:u w:val="single"/>
                <w:lang w:val="en-GB"/>
              </w:rPr>
              <w:t>Update 14</w:t>
            </w:r>
            <w:r w:rsidRPr="00F91660">
              <w:rPr>
                <w:u w:val="single"/>
                <w:vertAlign w:val="superscript"/>
                <w:lang w:val="en-GB"/>
              </w:rPr>
              <w:t>th</w:t>
            </w:r>
            <w:r w:rsidRPr="00F91660">
              <w:rPr>
                <w:u w:val="single"/>
                <w:lang w:val="en-GB"/>
              </w:rPr>
              <w:t xml:space="preserve"> August 2026:</w:t>
            </w:r>
            <w:r w:rsidRPr="00F91660">
              <w:rPr>
                <w:lang w:val="en-GB"/>
              </w:rPr>
              <w:t xml:space="preserve"> After setting up additional traps, a total of 7 more beetles were detected on three separate dates (2 on August 6</w:t>
            </w:r>
            <w:r w:rsidRPr="00F91660">
              <w:rPr>
                <w:vertAlign w:val="superscript"/>
                <w:lang w:val="en-GB"/>
              </w:rPr>
              <w:t>th</w:t>
            </w:r>
            <w:r w:rsidRPr="00F91660">
              <w:rPr>
                <w:lang w:val="en-GB"/>
              </w:rPr>
              <w:t>, 2 on August 10</w:t>
            </w:r>
            <w:r w:rsidRPr="00F91660">
              <w:rPr>
                <w:vertAlign w:val="superscript"/>
                <w:lang w:val="en-GB"/>
              </w:rPr>
              <w:t>th</w:t>
            </w:r>
            <w:r w:rsidRPr="00F91660">
              <w:rPr>
                <w:lang w:val="en-GB"/>
              </w:rPr>
              <w:t>, and 3 on August 13</w:t>
            </w:r>
            <w:r w:rsidRPr="00F91660">
              <w:rPr>
                <w:vertAlign w:val="superscript"/>
                <w:lang w:val="en-GB"/>
              </w:rPr>
              <w:t>th</w:t>
            </w:r>
            <w:r w:rsidRPr="00F91660">
              <w:rPr>
                <w:lang w:val="en-GB"/>
              </w:rPr>
              <w:t>, 2026). Investigations have shown that a cargo plane from Milan lands in the affected cargo area every day (except Saturdays) in the afternoon and is also unloaded there. Of the 9 beetles caught in total (8 males and 1 female), 7 beetles were caught in a trap located approximately 150 meters from the unloading site for cargo planes from Milan and also along the route the cargo takes from the plane to the cargo terminal. The other two traps, one beetle was found in each trap, are also located near the cargo area. Visual inspections of the surrounding area revealed no signs of an established population. Also in recent years, the affected area has been included in the survey. In both 2024 and 2025, two traps were set up near the area where aircraft from Milan landed – but nothing was found. Therefore, there are good reasons to believe that the captured beetles were gradually introduced as hitchhikers on several flights from an infested area.</w:t>
            </w:r>
          </w:p>
          <w:p w14:paraId="3FAB6E7D" w14:textId="0EB697BC" w:rsidR="00F91660" w:rsidRPr="00F91660" w:rsidRDefault="00F91660" w:rsidP="00F91660">
            <w:pPr>
              <w:spacing w:before="120" w:after="120"/>
              <w:rPr>
                <w:b/>
                <w:bCs/>
                <w:lang w:val="en-GB"/>
              </w:rPr>
            </w:pPr>
            <w:r w:rsidRPr="00F91660">
              <w:rPr>
                <w:b/>
                <w:bCs/>
                <w:u w:val="single"/>
                <w:lang w:val="en-GB"/>
              </w:rPr>
              <w:t>Update 7</w:t>
            </w:r>
            <w:r w:rsidRPr="00F91660">
              <w:rPr>
                <w:b/>
                <w:bCs/>
                <w:u w:val="single"/>
                <w:vertAlign w:val="superscript"/>
                <w:lang w:val="en-GB"/>
              </w:rPr>
              <w:t>th</w:t>
            </w:r>
            <w:r w:rsidRPr="00F91660">
              <w:rPr>
                <w:b/>
                <w:bCs/>
                <w:u w:val="single"/>
                <w:lang w:val="en-GB"/>
              </w:rPr>
              <w:t xml:space="preserve"> September 2026:</w:t>
            </w:r>
            <w:r w:rsidRPr="00F91660">
              <w:rPr>
                <w:b/>
                <w:bCs/>
                <w:lang w:val="en-GB"/>
              </w:rPr>
              <w:t xml:space="preserve"> </w:t>
            </w:r>
            <w:r w:rsidRPr="00F91660">
              <w:rPr>
                <w:b/>
                <w:bCs/>
                <w:lang w:val="en-GB"/>
              </w:rPr>
              <w:t>On 17</w:t>
            </w:r>
            <w:r w:rsidRPr="00F91660">
              <w:rPr>
                <w:b/>
                <w:bCs/>
                <w:vertAlign w:val="superscript"/>
                <w:lang w:val="en-GB"/>
              </w:rPr>
              <w:t>th</w:t>
            </w:r>
            <w:r w:rsidRPr="00F91660">
              <w:rPr>
                <w:b/>
                <w:bCs/>
                <w:lang w:val="en-GB"/>
              </w:rPr>
              <w:t xml:space="preserve"> August 2026, 1 male and 1 female beetle were detected in two traps located near the cargo area.</w:t>
            </w:r>
            <w:r w:rsidRPr="00F91660">
              <w:rPr>
                <w:b/>
                <w:bCs/>
                <w:lang w:val="en-GB"/>
              </w:rPr>
              <w:t xml:space="preserve"> </w:t>
            </w:r>
            <w:r w:rsidRPr="00F91660">
              <w:rPr>
                <w:b/>
                <w:bCs/>
                <w:lang w:val="en-GB"/>
              </w:rPr>
              <w:t>Since the last update, four additional traps have been installed near the affected cargo area at Hannover Airport. Three of these</w:t>
            </w:r>
            <w:r w:rsidRPr="00F91660">
              <w:rPr>
                <w:b/>
                <w:bCs/>
                <w:lang w:val="en-GB"/>
              </w:rPr>
              <w:t xml:space="preserve"> </w:t>
            </w:r>
            <w:r w:rsidRPr="00F91660">
              <w:rPr>
                <w:b/>
                <w:bCs/>
                <w:lang w:val="en-GB"/>
              </w:rPr>
              <w:t>traps are situated directly on airport grounds, allowing the critical area to be surveyed from all directions.</w:t>
            </w:r>
          </w:p>
          <w:p w14:paraId="517287BA" w14:textId="1C5EE1F3" w:rsidR="00F91660" w:rsidRPr="00F91660" w:rsidRDefault="00F91660" w:rsidP="00F91660">
            <w:pPr>
              <w:spacing w:before="120" w:after="120"/>
              <w:rPr>
                <w:lang w:val="en-GB"/>
              </w:rPr>
            </w:pPr>
            <w:r w:rsidRPr="00F91660">
              <w:rPr>
                <w:b/>
                <w:bCs/>
                <w:lang w:val="en-GB"/>
              </w:rPr>
              <w:t>To date, a total of 11 beetles (9 males, 2 females) have been captured at Hannover Airport.</w:t>
            </w:r>
            <w:r w:rsidRPr="00F91660">
              <w:rPr>
                <w:b/>
                <w:bCs/>
                <w:lang w:val="en-GB"/>
              </w:rPr>
              <w:t xml:space="preserve"> </w:t>
            </w:r>
            <w:r w:rsidRPr="00F91660">
              <w:rPr>
                <w:b/>
                <w:bCs/>
                <w:lang w:val="en-GB"/>
              </w:rPr>
              <w:t>All specimens were collected in traps located either near the area where cargo aircraft from Milan were unloaded or near the</w:t>
            </w:r>
            <w:r w:rsidRPr="00F91660">
              <w:rPr>
                <w:b/>
                <w:bCs/>
                <w:lang w:val="en-GB"/>
              </w:rPr>
              <w:t xml:space="preserve"> </w:t>
            </w:r>
            <w:r w:rsidRPr="00F91660">
              <w:rPr>
                <w:b/>
                <w:bCs/>
                <w:lang w:val="en-GB"/>
              </w:rPr>
              <w:t>routes used for transporting the associated freight containers. There are no signs of an established population. It is therefore</w:t>
            </w:r>
            <w:r w:rsidRPr="00F91660">
              <w:rPr>
                <w:b/>
                <w:bCs/>
                <w:lang w:val="en-GB"/>
              </w:rPr>
              <w:t xml:space="preserve"> </w:t>
            </w:r>
            <w:r w:rsidRPr="00F91660">
              <w:rPr>
                <w:b/>
                <w:bCs/>
                <w:lang w:val="en-GB"/>
              </w:rPr>
              <w:t>assumed that the captured beetles were introduced as hitchhikers aboard an aircraft.</w:t>
            </w:r>
          </w:p>
        </w:tc>
      </w:tr>
      <w:tr w:rsidR="005C2CA8" w:rsidRPr="00B619F5" w14:paraId="2F4817F4" w14:textId="77777777" w:rsidTr="001B0D4F">
        <w:trPr>
          <w:trHeight w:val="30"/>
        </w:trPr>
        <w:tc>
          <w:tcPr>
            <w:tcW w:w="5000" w:type="pct"/>
            <w:tcBorders>
              <w:top w:val="single" w:sz="4" w:space="0" w:color="auto"/>
              <w:left w:val="single" w:sz="4" w:space="0" w:color="auto"/>
              <w:bottom w:val="single" w:sz="4" w:space="0" w:color="auto"/>
              <w:right w:val="single" w:sz="4" w:space="0" w:color="auto"/>
            </w:tcBorders>
            <w:shd w:val="clear" w:color="auto" w:fill="DDD9C3"/>
          </w:tcPr>
          <w:p w14:paraId="35523F03" w14:textId="26523B15" w:rsidR="005C2CA8" w:rsidRPr="005C2CA8" w:rsidRDefault="000E0F95" w:rsidP="001A291B">
            <w:pPr>
              <w:pStyle w:val="berschrift4"/>
              <w:spacing w:before="120" w:after="120"/>
              <w:rPr>
                <w:lang w:val="en-GB"/>
              </w:rPr>
            </w:pPr>
            <w:r w:rsidRPr="00C07959">
              <w:rPr>
                <w:rFonts w:cstheme="minorHAnsi"/>
                <w:lang w:val="en-GB"/>
              </w:rPr>
              <w:lastRenderedPageBreak/>
              <w:t>Pest status in</w:t>
            </w:r>
            <w:r>
              <w:rPr>
                <w:rFonts w:cstheme="minorHAnsi"/>
                <w:lang w:val="en-GB"/>
              </w:rPr>
              <w:t xml:space="preserve"> </w:t>
            </w:r>
            <w:r w:rsidRPr="00C07959">
              <w:rPr>
                <w:rFonts w:cstheme="minorHAnsi"/>
                <w:lang w:val="en-GB"/>
              </w:rPr>
              <w:t>Germany</w:t>
            </w:r>
          </w:p>
        </w:tc>
      </w:tr>
      <w:tr w:rsidR="00424E40" w:rsidRPr="00C07959" w14:paraId="14150809" w14:textId="77777777" w:rsidTr="001B0D4F">
        <w:trPr>
          <w:trHeight w:val="244"/>
        </w:trPr>
        <w:tc>
          <w:tcPr>
            <w:tcW w:w="5000" w:type="pct"/>
            <w:tcBorders>
              <w:top w:val="single" w:sz="4" w:space="0" w:color="auto"/>
              <w:left w:val="single" w:sz="4" w:space="0" w:color="auto"/>
              <w:bottom w:val="single" w:sz="4" w:space="0" w:color="auto"/>
              <w:right w:val="single" w:sz="4" w:space="0" w:color="auto"/>
            </w:tcBorders>
          </w:tcPr>
          <w:p w14:paraId="1D3EFA4C" w14:textId="3A8376AC" w:rsidR="00424E40" w:rsidRPr="00C07959" w:rsidRDefault="00FC51E5" w:rsidP="00424E40">
            <w:pPr>
              <w:tabs>
                <w:tab w:val="left" w:pos="425"/>
              </w:tabs>
              <w:autoSpaceDE w:val="0"/>
              <w:autoSpaceDN w:val="0"/>
              <w:adjustRightInd w:val="0"/>
              <w:spacing w:before="120" w:after="120" w:line="300" w:lineRule="atLeast"/>
              <w:rPr>
                <w:rFonts w:asciiTheme="minorHAnsi" w:hAnsiTheme="minorHAnsi" w:cstheme="minorHAnsi"/>
                <w:lang w:val="en-GB"/>
              </w:rPr>
            </w:pPr>
            <w:r w:rsidRPr="00E200BA">
              <w:rPr>
                <w:rFonts w:asciiTheme="minorHAnsi" w:hAnsiTheme="minorHAnsi" w:cstheme="minorHAnsi"/>
                <w:bCs/>
                <w:lang w:val="en-US"/>
              </w:rPr>
              <w:t>Present: under eradication, only in some parts of Germany, at low prevalence</w:t>
            </w:r>
          </w:p>
        </w:tc>
      </w:tr>
      <w:tr w:rsidR="00424E40" w:rsidRPr="00C07959" w14:paraId="63968556" w14:textId="77777777" w:rsidTr="001B0D4F">
        <w:trPr>
          <w:trHeight w:val="120"/>
        </w:trPr>
        <w:tc>
          <w:tcPr>
            <w:tcW w:w="5000" w:type="pct"/>
            <w:tcBorders>
              <w:top w:val="single" w:sz="4" w:space="0" w:color="auto"/>
              <w:left w:val="single" w:sz="4" w:space="0" w:color="auto"/>
              <w:bottom w:val="single" w:sz="4" w:space="0" w:color="auto"/>
              <w:right w:val="single" w:sz="4" w:space="0" w:color="auto"/>
            </w:tcBorders>
            <w:shd w:val="clear" w:color="auto" w:fill="DDD9C3"/>
          </w:tcPr>
          <w:p w14:paraId="117C2B51" w14:textId="4F23608E" w:rsidR="00424E40" w:rsidRPr="000E0F95" w:rsidRDefault="00424E40" w:rsidP="00424E40">
            <w:pPr>
              <w:pStyle w:val="berschrift4"/>
              <w:spacing w:before="120" w:after="120"/>
              <w:rPr>
                <w:lang w:val="en-GB"/>
              </w:rPr>
            </w:pPr>
            <w:r w:rsidRPr="000E0F95">
              <w:rPr>
                <w:lang w:val="en-GB"/>
              </w:rPr>
              <w:t xml:space="preserve">Adoption of official </w:t>
            </w:r>
            <w:r w:rsidRPr="000E0F95">
              <w:rPr>
                <w:shd w:val="clear" w:color="auto" w:fill="DDD9C3"/>
                <w:lang w:val="en-GB"/>
              </w:rPr>
              <w:t>phytosanitary measures</w:t>
            </w:r>
            <w:r w:rsidRPr="000E0F95">
              <w:rPr>
                <w:lang w:val="en-GB"/>
              </w:rPr>
              <w:t xml:space="preserve"> </w:t>
            </w:r>
          </w:p>
        </w:tc>
      </w:tr>
      <w:tr w:rsidR="00FC51E5" w:rsidRPr="00B619F5" w14:paraId="25155230" w14:textId="77777777" w:rsidTr="001B0D4F">
        <w:tc>
          <w:tcPr>
            <w:tcW w:w="5000" w:type="pct"/>
            <w:tcBorders>
              <w:top w:val="single" w:sz="4" w:space="0" w:color="auto"/>
              <w:left w:val="single" w:sz="4" w:space="0" w:color="auto"/>
              <w:bottom w:val="single" w:sz="4" w:space="0" w:color="auto"/>
              <w:right w:val="single" w:sz="4" w:space="0" w:color="auto"/>
            </w:tcBorders>
            <w:shd w:val="clear" w:color="auto" w:fill="auto"/>
          </w:tcPr>
          <w:p w14:paraId="00DEAF65" w14:textId="77777777" w:rsidR="00853BE3" w:rsidRPr="00142156" w:rsidRDefault="00853BE3" w:rsidP="00853BE3">
            <w:pPr>
              <w:tabs>
                <w:tab w:val="left" w:pos="425"/>
              </w:tabs>
              <w:autoSpaceDE w:val="0"/>
              <w:autoSpaceDN w:val="0"/>
              <w:adjustRightInd w:val="0"/>
              <w:spacing w:before="120" w:after="120" w:line="300" w:lineRule="atLeast"/>
              <w:rPr>
                <w:rFonts w:asciiTheme="minorHAnsi" w:hAnsiTheme="minorHAnsi" w:cstheme="minorHAnsi"/>
                <w:szCs w:val="20"/>
                <w:lang w:val="en-GB"/>
              </w:rPr>
            </w:pPr>
            <w:r w:rsidRPr="00142156">
              <w:rPr>
                <w:rFonts w:asciiTheme="minorHAnsi" w:hAnsiTheme="minorHAnsi" w:cstheme="minorHAnsi"/>
                <w:szCs w:val="20"/>
                <w:lang w:val="en-GB"/>
              </w:rPr>
              <w:t>Official phytosanitary measures have been taken. No demarcated area established.</w:t>
            </w:r>
          </w:p>
          <w:p w14:paraId="13B86C09" w14:textId="79FB68A4" w:rsidR="00FC51E5" w:rsidRPr="000E0F95" w:rsidRDefault="00853BE3" w:rsidP="00853BE3">
            <w:pPr>
              <w:spacing w:before="120" w:after="120"/>
              <w:rPr>
                <w:lang w:val="en-GB"/>
              </w:rPr>
            </w:pPr>
            <w:r w:rsidRPr="00142156">
              <w:rPr>
                <w:rFonts w:asciiTheme="minorHAnsi" w:hAnsiTheme="minorHAnsi" w:cstheme="minorHAnsi"/>
                <w:lang w:val="en-GB"/>
              </w:rPr>
              <w:t>Based on current information, the beetles are presumed to be hitchhikers. There is no evidence of an established population of the Japanese beetle. Surveys are being intensified in the vicinity of the site where the beetle was found (setting up additional traps, visual checks) and public awareness is being raised.</w:t>
            </w:r>
          </w:p>
        </w:tc>
      </w:tr>
    </w:tbl>
    <w:p w14:paraId="066A27A6" w14:textId="77777777" w:rsidR="00784098" w:rsidRPr="002C1372" w:rsidRDefault="00784098" w:rsidP="00FC51E5">
      <w:pPr>
        <w:autoSpaceDE w:val="0"/>
        <w:autoSpaceDN w:val="0"/>
        <w:adjustRightInd w:val="0"/>
        <w:spacing w:after="120" w:line="300" w:lineRule="atLeast"/>
        <w:rPr>
          <w:rFonts w:asciiTheme="minorBidi" w:hAnsiTheme="minorBidi" w:cstheme="minorBidi"/>
          <w:sz w:val="20"/>
          <w:szCs w:val="20"/>
          <w:lang w:val="en-GB"/>
        </w:rPr>
      </w:pPr>
    </w:p>
    <w:sectPr w:rsidR="00784098" w:rsidRPr="002C1372" w:rsidSect="002C1372">
      <w:footerReference w:type="default" r:id="rId8"/>
      <w:headerReference w:type="first" r:id="rId9"/>
      <w:footerReference w:type="first" r:id="rId10"/>
      <w:pgSz w:w="11906" w:h="16838" w:code="9"/>
      <w:pgMar w:top="1134" w:right="1021" w:bottom="1474" w:left="1372" w:header="277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39C45" w14:textId="77777777" w:rsidR="00207389" w:rsidRDefault="00207389" w:rsidP="0008468C">
      <w:pPr>
        <w:spacing w:after="0" w:line="240" w:lineRule="auto"/>
      </w:pPr>
      <w:r>
        <w:separator/>
      </w:r>
    </w:p>
  </w:endnote>
  <w:endnote w:type="continuationSeparator" w:id="0">
    <w:p w14:paraId="5D9E9BD1" w14:textId="77777777" w:rsidR="00207389" w:rsidRDefault="00207389" w:rsidP="00084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412359"/>
      <w:docPartObj>
        <w:docPartGallery w:val="Page Numbers (Bottom of Page)"/>
        <w:docPartUnique/>
      </w:docPartObj>
    </w:sdtPr>
    <w:sdtEndPr/>
    <w:sdtContent>
      <w:p w14:paraId="4A462394" w14:textId="77777777" w:rsidR="00C07959" w:rsidRPr="00C07959" w:rsidRDefault="00C07959" w:rsidP="00C07959">
        <w:pPr>
          <w:pStyle w:val="Fuzeile"/>
          <w:jc w:val="right"/>
        </w:pPr>
        <w:r>
          <w:fldChar w:fldCharType="begin"/>
        </w:r>
        <w:r>
          <w:instrText>PAGE   \* MERGEFORMAT</w:instrText>
        </w:r>
        <w:r>
          <w:fldChar w:fldCharType="separate"/>
        </w:r>
        <w:r w:rsidR="009D7105">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838123"/>
      <w:docPartObj>
        <w:docPartGallery w:val="Page Numbers (Bottom of Page)"/>
        <w:docPartUnique/>
      </w:docPartObj>
    </w:sdtPr>
    <w:sdtEndPr/>
    <w:sdtContent>
      <w:p w14:paraId="72BA8B8E" w14:textId="77777777" w:rsidR="00C07959" w:rsidRDefault="00C07959" w:rsidP="00C07959">
        <w:pPr>
          <w:pStyle w:val="Fuzeile"/>
          <w:jc w:val="right"/>
        </w:pPr>
        <w:r>
          <w:fldChar w:fldCharType="begin"/>
        </w:r>
        <w:r>
          <w:instrText>PAGE   \* MERGEFORMAT</w:instrText>
        </w:r>
        <w:r>
          <w:fldChar w:fldCharType="separate"/>
        </w:r>
        <w:r w:rsidR="009D7105">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77212" w14:textId="77777777" w:rsidR="00207389" w:rsidRDefault="00207389" w:rsidP="0008468C">
      <w:pPr>
        <w:spacing w:after="0" w:line="240" w:lineRule="auto"/>
      </w:pPr>
      <w:r>
        <w:separator/>
      </w:r>
    </w:p>
  </w:footnote>
  <w:footnote w:type="continuationSeparator" w:id="0">
    <w:p w14:paraId="3D5184F4" w14:textId="77777777" w:rsidR="00207389" w:rsidRDefault="00207389" w:rsidP="00084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927F" w14:textId="38F22E04" w:rsidR="002C1372" w:rsidRPr="00C07959" w:rsidRDefault="00DD13C5" w:rsidP="009378D1">
    <w:pPr>
      <w:pStyle w:val="Kopfzeile"/>
      <w:tabs>
        <w:tab w:val="clear" w:pos="4536"/>
        <w:tab w:val="clear" w:pos="9072"/>
        <w:tab w:val="left" w:pos="7513"/>
      </w:tabs>
      <w:rPr>
        <w:rFonts w:asciiTheme="minorHAnsi" w:hAnsiTheme="minorHAnsi" w:cstheme="minorHAnsi"/>
        <w:sz w:val="24"/>
        <w:szCs w:val="24"/>
      </w:rPr>
    </w:pPr>
    <w:r w:rsidRPr="00C07959">
      <w:rPr>
        <w:rFonts w:asciiTheme="minorHAnsi" w:hAnsiTheme="minorHAnsi" w:cstheme="minorHAnsi"/>
        <w:noProof/>
        <w:sz w:val="24"/>
        <w:szCs w:val="24"/>
        <w:lang w:eastAsia="de-DE" w:bidi="th-TH"/>
      </w:rPr>
      <mc:AlternateContent>
        <mc:Choice Requires="wps">
          <w:drawing>
            <wp:anchor distT="0" distB="0" distL="114300" distR="114300" simplePos="0" relativeHeight="251661312" behindDoc="0" locked="0" layoutInCell="1" allowOverlap="1" wp14:anchorId="27B00F1E" wp14:editId="75C200A3">
              <wp:simplePos x="0" y="0"/>
              <wp:positionH relativeFrom="column">
                <wp:posOffset>4205481</wp:posOffset>
              </wp:positionH>
              <wp:positionV relativeFrom="paragraph">
                <wp:posOffset>-273677</wp:posOffset>
              </wp:positionV>
              <wp:extent cx="2025626" cy="172192"/>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26" cy="172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C4024" w14:textId="77777777" w:rsidR="002C1372" w:rsidRPr="00C07959" w:rsidRDefault="002C1372" w:rsidP="002C1372">
                          <w:pPr>
                            <w:rPr>
                              <w:rFonts w:asciiTheme="minorHAnsi" w:hAnsiTheme="minorHAnsi" w:cstheme="minorHAnsi"/>
                              <w:sz w:val="16"/>
                              <w:szCs w:val="16"/>
                              <w:lang w:val="en-GB"/>
                            </w:rPr>
                          </w:pPr>
                          <w:r w:rsidRPr="00C07959">
                            <w:rPr>
                              <w:rFonts w:asciiTheme="minorHAnsi" w:hAnsiTheme="minorHAnsi" w:cstheme="minorHAnsi"/>
                              <w:sz w:val="16"/>
                              <w:szCs w:val="16"/>
                              <w:lang w:val="en-GB"/>
                            </w:rPr>
                            <w:t>Federal Research Centre for Cultivated Plants</w:t>
                          </w: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00F1E" id="_x0000_t202" coordsize="21600,21600" o:spt="202" path="m,l,21600r21600,l21600,xe">
              <v:stroke joinstyle="miter"/>
              <v:path gradientshapeok="t" o:connecttype="rect"/>
            </v:shapetype>
            <v:shape id="Text Box 3" o:spid="_x0000_s1026" type="#_x0000_t202" style="position:absolute;margin-left:331.15pt;margin-top:-21.55pt;width:159.5pt;height:1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" stroked="f">
              <v:textbox inset="0,0,,0">
                <w:txbxContent>
                  <w:p w14:paraId="0B4C4024" w14:textId="77777777" w:rsidR="002C1372" w:rsidRPr="00C07959" w:rsidRDefault="002C1372" w:rsidP="002C1372">
                    <w:pPr>
                      <w:rPr>
                        <w:rFonts w:asciiTheme="minorHAnsi" w:hAnsiTheme="minorHAnsi" w:cstheme="minorHAnsi"/>
                        <w:sz w:val="16"/>
                        <w:szCs w:val="16"/>
                        <w:lang w:val="en-GB"/>
                      </w:rPr>
                    </w:pPr>
                    <w:r w:rsidRPr="00C07959">
                      <w:rPr>
                        <w:rFonts w:asciiTheme="minorHAnsi" w:hAnsiTheme="minorHAnsi" w:cstheme="minorHAnsi"/>
                        <w:sz w:val="16"/>
                        <w:szCs w:val="16"/>
                        <w:lang w:val="en-GB"/>
                      </w:rPr>
                      <w:t>Federal Research Centre for Cultivated Plants</w:t>
                    </w:r>
                  </w:p>
                </w:txbxContent>
              </v:textbox>
            </v:shape>
          </w:pict>
        </mc:Fallback>
      </mc:AlternateContent>
    </w:r>
    <w:r w:rsidRPr="00DF2160">
      <w:rPr>
        <w:noProof/>
      </w:rPr>
      <w:drawing>
        <wp:anchor distT="0" distB="0" distL="114300" distR="114300" simplePos="0" relativeHeight="251662336" behindDoc="0" locked="0" layoutInCell="1" allowOverlap="1" wp14:anchorId="69C8310E" wp14:editId="525D7562">
          <wp:simplePos x="0" y="0"/>
          <wp:positionH relativeFrom="column">
            <wp:posOffset>4309630</wp:posOffset>
          </wp:positionH>
          <wp:positionV relativeFrom="paragraph">
            <wp:posOffset>-1461432</wp:posOffset>
          </wp:positionV>
          <wp:extent cx="1716405" cy="1214755"/>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405" cy="1214755"/>
                  </a:xfrm>
                  <a:prstGeom prst="rect">
                    <a:avLst/>
                  </a:prstGeom>
                  <a:noFill/>
                </pic:spPr>
              </pic:pic>
            </a:graphicData>
          </a:graphic>
          <wp14:sizeRelH relativeFrom="margin">
            <wp14:pctWidth>0</wp14:pctWidth>
          </wp14:sizeRelH>
          <wp14:sizeRelV relativeFrom="margin">
            <wp14:pctHeight>0</wp14:pctHeight>
          </wp14:sizeRelV>
        </wp:anchor>
      </w:drawing>
    </w:r>
    <w:r w:rsidR="00C07959" w:rsidRPr="00C07959">
      <w:rPr>
        <w:rFonts w:asciiTheme="minorHAnsi" w:hAnsiTheme="minorHAnsi" w:cstheme="minorHAnsi"/>
        <w:noProof/>
        <w:sz w:val="24"/>
        <w:szCs w:val="24"/>
        <w:lang w:eastAsia="de-DE" w:bidi="th-TH"/>
      </w:rPr>
      <mc:AlternateContent>
        <mc:Choice Requires="wps">
          <w:drawing>
            <wp:anchor distT="0" distB="0" distL="114300" distR="114300" simplePos="0" relativeHeight="251659264" behindDoc="0" locked="0" layoutInCell="1" allowOverlap="1" wp14:anchorId="1D732373" wp14:editId="71CC2BF5">
              <wp:simplePos x="0" y="0"/>
              <wp:positionH relativeFrom="column">
                <wp:posOffset>-13970</wp:posOffset>
              </wp:positionH>
              <wp:positionV relativeFrom="paragraph">
                <wp:posOffset>-830581</wp:posOffset>
              </wp:positionV>
              <wp:extent cx="3238500"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DE8C8" w14:textId="77777777" w:rsidR="002C1372" w:rsidRPr="00C07959" w:rsidRDefault="002C1372" w:rsidP="002C1372">
                          <w:pPr>
                            <w:pStyle w:val="berschrift4"/>
                            <w:rPr>
                              <w:rFonts w:cstheme="minorHAnsi"/>
                            </w:rPr>
                          </w:pPr>
                          <w:r w:rsidRPr="00C07959">
                            <w:rPr>
                              <w:rFonts w:cstheme="minorHAnsi"/>
                            </w:rPr>
                            <w:t xml:space="preserve">Institut für nationale und internationale </w:t>
                          </w:r>
                        </w:p>
                        <w:p w14:paraId="53180BBC" w14:textId="77777777" w:rsidR="002C1372" w:rsidRPr="00C07959" w:rsidRDefault="002C1372" w:rsidP="002C1372">
                          <w:pPr>
                            <w:pStyle w:val="berschrift4"/>
                            <w:rPr>
                              <w:rFonts w:cstheme="minorHAnsi"/>
                              <w:szCs w:val="22"/>
                            </w:rPr>
                          </w:pPr>
                          <w:r w:rsidRPr="00C07959">
                            <w:rPr>
                              <w:rFonts w:cstheme="minorHAnsi"/>
                            </w:rPr>
                            <w:t>Angelegenheiten der Pflanzengesundheit</w:t>
                          </w:r>
                          <w:r w:rsidRPr="00C07959">
                            <w:rPr>
                              <w:rFonts w:cstheme="minorHAnsi"/>
                              <w:szCs w:val="22"/>
                            </w:rPr>
                            <w:t xml:space="preserve"> </w:t>
                          </w:r>
                        </w:p>
                        <w:p w14:paraId="5C870549" w14:textId="77777777" w:rsidR="002C1372" w:rsidRPr="00C07959" w:rsidRDefault="002C1372" w:rsidP="002C1372">
                          <w:pPr>
                            <w:rPr>
                              <w:rFonts w:asciiTheme="minorHAnsi" w:hAnsiTheme="minorHAnsi" w:cstheme="minorHAnsi"/>
                              <w:sz w:val="18"/>
                              <w:szCs w:val="18"/>
                              <w:lang w:val="en-GB"/>
                            </w:rPr>
                          </w:pPr>
                          <w:r w:rsidRPr="00C07959">
                            <w:rPr>
                              <w:rFonts w:asciiTheme="minorHAnsi" w:hAnsiTheme="minorHAnsi" w:cstheme="minorHAnsi"/>
                              <w:sz w:val="18"/>
                              <w:szCs w:val="18"/>
                              <w:lang w:val="en-GB"/>
                            </w:rPr>
                            <w:t>Institute for National and International Plant Health</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32373" id="Text Box 1" o:spid="_x0000_s1027" type="#_x0000_t202" style="position:absolute;margin-left:-1.1pt;margin-top:-65.4pt;width:255pt;height:63.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" stroked="f">
              <v:textbox inset="0,0,0,0">
                <w:txbxContent>
                  <w:p w14:paraId="253DE8C8" w14:textId="77777777" w:rsidR="002C1372" w:rsidRPr="00C07959" w:rsidRDefault="002C1372" w:rsidP="002C1372">
                    <w:pPr>
                      <w:pStyle w:val="berschrift4"/>
                      <w:rPr>
                        <w:rFonts w:cstheme="minorHAnsi"/>
                      </w:rPr>
                    </w:pPr>
                    <w:r w:rsidRPr="00C07959">
                      <w:rPr>
                        <w:rFonts w:cstheme="minorHAnsi"/>
                      </w:rPr>
                      <w:t xml:space="preserve">Institut für nationale und internationale </w:t>
                    </w:r>
                  </w:p>
                  <w:p w14:paraId="53180BBC" w14:textId="77777777" w:rsidR="002C1372" w:rsidRPr="00C07959" w:rsidRDefault="002C1372" w:rsidP="002C1372">
                    <w:pPr>
                      <w:pStyle w:val="berschrift4"/>
                      <w:rPr>
                        <w:rFonts w:cstheme="minorHAnsi"/>
                        <w:szCs w:val="22"/>
                      </w:rPr>
                    </w:pPr>
                    <w:r w:rsidRPr="00C07959">
                      <w:rPr>
                        <w:rFonts w:cstheme="minorHAnsi"/>
                      </w:rPr>
                      <w:t>Angelegenheiten der Pflanzengesundheit</w:t>
                    </w:r>
                    <w:r w:rsidRPr="00C07959">
                      <w:rPr>
                        <w:rFonts w:cstheme="minorHAnsi"/>
                        <w:szCs w:val="22"/>
                      </w:rPr>
                      <w:t xml:space="preserve"> </w:t>
                    </w:r>
                  </w:p>
                  <w:p w14:paraId="5C870549" w14:textId="77777777" w:rsidR="002C1372" w:rsidRPr="00C07959" w:rsidRDefault="002C1372" w:rsidP="002C1372">
                    <w:pPr>
                      <w:rPr>
                        <w:rFonts w:asciiTheme="minorHAnsi" w:hAnsiTheme="minorHAnsi" w:cstheme="minorHAnsi"/>
                        <w:sz w:val="18"/>
                        <w:szCs w:val="18"/>
                        <w:lang w:val="en-GB"/>
                      </w:rPr>
                    </w:pPr>
                    <w:r w:rsidRPr="00C07959">
                      <w:rPr>
                        <w:rFonts w:asciiTheme="minorHAnsi" w:hAnsiTheme="minorHAnsi" w:cstheme="minorHAnsi"/>
                        <w:sz w:val="18"/>
                        <w:szCs w:val="18"/>
                        <w:lang w:val="en-GB"/>
                      </w:rPr>
                      <w:t>Institute for National and International Plant Health</w:t>
                    </w:r>
                  </w:p>
                </w:txbxContent>
              </v:textbox>
            </v:shape>
          </w:pict>
        </mc:Fallback>
      </mc:AlternateContent>
    </w:r>
    <w:r w:rsidR="002C1372" w:rsidRPr="00C07959">
      <w:rPr>
        <w:rFonts w:asciiTheme="minorHAnsi" w:hAnsiTheme="minorHAnsi" w:cstheme="minorHAnsi"/>
        <w:spacing w:val="10"/>
        <w:sz w:val="16"/>
        <w:szCs w:val="16"/>
      </w:rPr>
      <w:t>JKI, Messeweg 11/12, 38104 Braunschweig, Germany</w:t>
    </w:r>
    <w:r w:rsidR="002C1372">
      <w:rPr>
        <w:rFonts w:ascii="Arial" w:hAnsi="Arial" w:cs="Arial"/>
        <w:spacing w:val="10"/>
        <w:sz w:val="14"/>
        <w:szCs w:val="14"/>
      </w:rPr>
      <w:tab/>
    </w:r>
    <w:hyperlink r:id="rId2" w:history="1">
      <w:r w:rsidRPr="00052897">
        <w:rPr>
          <w:rStyle w:val="Hyperlink"/>
          <w:rFonts w:asciiTheme="minorHAnsi" w:hAnsiTheme="minorHAnsi" w:cstheme="minorHAnsi"/>
          <w:sz w:val="16"/>
          <w:szCs w:val="16"/>
        </w:rPr>
        <w:t>www.julius-kuehn.de</w:t>
      </w:r>
    </w:hyperlink>
    <w:r w:rsidR="002C1372" w:rsidRPr="00C07959">
      <w:rPr>
        <w:rFonts w:asciiTheme="minorHAnsi" w:hAnsiTheme="minorHAnsi" w:cstheme="minorHAnsi"/>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340A"/>
    <w:multiLevelType w:val="hybridMultilevel"/>
    <w:tmpl w:val="453EA724"/>
    <w:lvl w:ilvl="0" w:tplc="1610A2A6">
      <w:numFmt w:val="bullet"/>
      <w:lvlText w:val="-"/>
      <w:lvlJc w:val="left"/>
      <w:pPr>
        <w:ind w:left="720" w:hanging="360"/>
      </w:pPr>
      <w:rPr>
        <w:rFonts w:ascii="Calibri" w:eastAsia="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E839E7"/>
    <w:multiLevelType w:val="hybridMultilevel"/>
    <w:tmpl w:val="0E52D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472C6A"/>
    <w:multiLevelType w:val="hybridMultilevel"/>
    <w:tmpl w:val="3FEA75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3A36F45"/>
    <w:multiLevelType w:val="hybridMultilevel"/>
    <w:tmpl w:val="881E84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FDF3466"/>
    <w:multiLevelType w:val="multilevel"/>
    <w:tmpl w:val="38D23ABC"/>
    <w:lvl w:ilvl="0">
      <w:start w:val="1"/>
      <w:numFmt w:val="decimal"/>
      <w:lvlText w:val="%1"/>
      <w:lvlJc w:val="left"/>
      <w:pPr>
        <w:ind w:left="390" w:hanging="39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D05DD0"/>
    <w:multiLevelType w:val="hybridMultilevel"/>
    <w:tmpl w:val="57223626"/>
    <w:lvl w:ilvl="0" w:tplc="7BC80626">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5970851">
    <w:abstractNumId w:val="1"/>
  </w:num>
  <w:num w:numId="2" w16cid:durableId="1302350617">
    <w:abstractNumId w:val="3"/>
  </w:num>
  <w:num w:numId="3" w16cid:durableId="252206074">
    <w:abstractNumId w:val="4"/>
  </w:num>
  <w:num w:numId="4" w16cid:durableId="1673945353">
    <w:abstractNumId w:val="2"/>
  </w:num>
  <w:num w:numId="5" w16cid:durableId="502554919">
    <w:abstractNumId w:val="5"/>
  </w:num>
  <w:num w:numId="6" w16cid:durableId="1451388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389"/>
    <w:rsid w:val="00022C8C"/>
    <w:rsid w:val="0003181B"/>
    <w:rsid w:val="00042047"/>
    <w:rsid w:val="00050B75"/>
    <w:rsid w:val="00055DE6"/>
    <w:rsid w:val="00062967"/>
    <w:rsid w:val="00065763"/>
    <w:rsid w:val="0006699F"/>
    <w:rsid w:val="00067D6E"/>
    <w:rsid w:val="0008468C"/>
    <w:rsid w:val="000863A9"/>
    <w:rsid w:val="00091A09"/>
    <w:rsid w:val="00093B6E"/>
    <w:rsid w:val="000963DF"/>
    <w:rsid w:val="000B1552"/>
    <w:rsid w:val="000E0F95"/>
    <w:rsid w:val="0013795B"/>
    <w:rsid w:val="00142DD9"/>
    <w:rsid w:val="00162D90"/>
    <w:rsid w:val="00164D6C"/>
    <w:rsid w:val="0017167D"/>
    <w:rsid w:val="001773E9"/>
    <w:rsid w:val="00177BA3"/>
    <w:rsid w:val="00180FC3"/>
    <w:rsid w:val="001A291B"/>
    <w:rsid w:val="001B0D4F"/>
    <w:rsid w:val="001B1206"/>
    <w:rsid w:val="001B2514"/>
    <w:rsid w:val="001C420E"/>
    <w:rsid w:val="001C6D2E"/>
    <w:rsid w:val="001F343D"/>
    <w:rsid w:val="001F721C"/>
    <w:rsid w:val="00202B19"/>
    <w:rsid w:val="00207389"/>
    <w:rsid w:val="002164EB"/>
    <w:rsid w:val="0025022E"/>
    <w:rsid w:val="00260A43"/>
    <w:rsid w:val="002735C7"/>
    <w:rsid w:val="00282478"/>
    <w:rsid w:val="0029498A"/>
    <w:rsid w:val="00294D20"/>
    <w:rsid w:val="002B1899"/>
    <w:rsid w:val="002B27AF"/>
    <w:rsid w:val="002C1372"/>
    <w:rsid w:val="002C4223"/>
    <w:rsid w:val="002D0255"/>
    <w:rsid w:val="002D21C1"/>
    <w:rsid w:val="00307E45"/>
    <w:rsid w:val="003100C7"/>
    <w:rsid w:val="003135EC"/>
    <w:rsid w:val="00322546"/>
    <w:rsid w:val="003435B1"/>
    <w:rsid w:val="00350F36"/>
    <w:rsid w:val="003656C4"/>
    <w:rsid w:val="003768F2"/>
    <w:rsid w:val="00397B57"/>
    <w:rsid w:val="003A0B10"/>
    <w:rsid w:val="003C620F"/>
    <w:rsid w:val="003D61F2"/>
    <w:rsid w:val="00401332"/>
    <w:rsid w:val="00404A53"/>
    <w:rsid w:val="00424E40"/>
    <w:rsid w:val="004547A4"/>
    <w:rsid w:val="0046213A"/>
    <w:rsid w:val="00467840"/>
    <w:rsid w:val="00476D29"/>
    <w:rsid w:val="00491A4C"/>
    <w:rsid w:val="004A0824"/>
    <w:rsid w:val="004C1A77"/>
    <w:rsid w:val="004D18D1"/>
    <w:rsid w:val="004D1B13"/>
    <w:rsid w:val="00515F7E"/>
    <w:rsid w:val="005208EA"/>
    <w:rsid w:val="00540E8B"/>
    <w:rsid w:val="00541E8A"/>
    <w:rsid w:val="00550D1A"/>
    <w:rsid w:val="00560D98"/>
    <w:rsid w:val="005710BB"/>
    <w:rsid w:val="00576648"/>
    <w:rsid w:val="00576664"/>
    <w:rsid w:val="00593AA6"/>
    <w:rsid w:val="005A1998"/>
    <w:rsid w:val="005C2CA8"/>
    <w:rsid w:val="005C3D04"/>
    <w:rsid w:val="005D2593"/>
    <w:rsid w:val="005E5D0A"/>
    <w:rsid w:val="005F2C74"/>
    <w:rsid w:val="00604FA2"/>
    <w:rsid w:val="0061054E"/>
    <w:rsid w:val="00614101"/>
    <w:rsid w:val="00635E78"/>
    <w:rsid w:val="006618A8"/>
    <w:rsid w:val="0067246D"/>
    <w:rsid w:val="00680D9C"/>
    <w:rsid w:val="00694FDD"/>
    <w:rsid w:val="006A3DE7"/>
    <w:rsid w:val="006A469C"/>
    <w:rsid w:val="006D20D7"/>
    <w:rsid w:val="00723866"/>
    <w:rsid w:val="0074632F"/>
    <w:rsid w:val="007511DE"/>
    <w:rsid w:val="00782E8D"/>
    <w:rsid w:val="00784098"/>
    <w:rsid w:val="00786873"/>
    <w:rsid w:val="007A7D52"/>
    <w:rsid w:val="007B0BB3"/>
    <w:rsid w:val="007B1587"/>
    <w:rsid w:val="007B1BFF"/>
    <w:rsid w:val="007C05FB"/>
    <w:rsid w:val="007C1F75"/>
    <w:rsid w:val="007C31FF"/>
    <w:rsid w:val="007C6147"/>
    <w:rsid w:val="007C7F84"/>
    <w:rsid w:val="007D2BCC"/>
    <w:rsid w:val="007D6EA4"/>
    <w:rsid w:val="007E7001"/>
    <w:rsid w:val="008013A6"/>
    <w:rsid w:val="00806A84"/>
    <w:rsid w:val="008376A5"/>
    <w:rsid w:val="00853BE3"/>
    <w:rsid w:val="00876CC0"/>
    <w:rsid w:val="008862A4"/>
    <w:rsid w:val="00895918"/>
    <w:rsid w:val="008C50F5"/>
    <w:rsid w:val="008D093A"/>
    <w:rsid w:val="008D2E38"/>
    <w:rsid w:val="008D453B"/>
    <w:rsid w:val="008F10E3"/>
    <w:rsid w:val="00930D7B"/>
    <w:rsid w:val="009378D1"/>
    <w:rsid w:val="00937C3A"/>
    <w:rsid w:val="009473FC"/>
    <w:rsid w:val="00961094"/>
    <w:rsid w:val="00980D94"/>
    <w:rsid w:val="00982D9F"/>
    <w:rsid w:val="00992483"/>
    <w:rsid w:val="0099608D"/>
    <w:rsid w:val="009A5430"/>
    <w:rsid w:val="009A5F29"/>
    <w:rsid w:val="009C0E95"/>
    <w:rsid w:val="009C4F2C"/>
    <w:rsid w:val="009D2846"/>
    <w:rsid w:val="009D7105"/>
    <w:rsid w:val="009E1314"/>
    <w:rsid w:val="009E6899"/>
    <w:rsid w:val="00A26422"/>
    <w:rsid w:val="00A2780F"/>
    <w:rsid w:val="00A61031"/>
    <w:rsid w:val="00A663FB"/>
    <w:rsid w:val="00A7261B"/>
    <w:rsid w:val="00A8705F"/>
    <w:rsid w:val="00A8749F"/>
    <w:rsid w:val="00A96E9A"/>
    <w:rsid w:val="00AB21F2"/>
    <w:rsid w:val="00AC04F2"/>
    <w:rsid w:val="00AE50E4"/>
    <w:rsid w:val="00AF7ED9"/>
    <w:rsid w:val="00B26FBC"/>
    <w:rsid w:val="00B40C41"/>
    <w:rsid w:val="00B51A0B"/>
    <w:rsid w:val="00B536A5"/>
    <w:rsid w:val="00B619F5"/>
    <w:rsid w:val="00B76BCD"/>
    <w:rsid w:val="00B803C7"/>
    <w:rsid w:val="00B861BA"/>
    <w:rsid w:val="00B91F3D"/>
    <w:rsid w:val="00BB3C0A"/>
    <w:rsid w:val="00BC1E4F"/>
    <w:rsid w:val="00BC5222"/>
    <w:rsid w:val="00BC7D67"/>
    <w:rsid w:val="00BD0C80"/>
    <w:rsid w:val="00BD7670"/>
    <w:rsid w:val="00BE3845"/>
    <w:rsid w:val="00BF02BB"/>
    <w:rsid w:val="00BF4F6C"/>
    <w:rsid w:val="00BF612B"/>
    <w:rsid w:val="00C07959"/>
    <w:rsid w:val="00C30A50"/>
    <w:rsid w:val="00C33F6F"/>
    <w:rsid w:val="00C3595C"/>
    <w:rsid w:val="00C41C79"/>
    <w:rsid w:val="00C51D5B"/>
    <w:rsid w:val="00C67EDB"/>
    <w:rsid w:val="00C706A1"/>
    <w:rsid w:val="00C74BC5"/>
    <w:rsid w:val="00C77F88"/>
    <w:rsid w:val="00C804F2"/>
    <w:rsid w:val="00C81965"/>
    <w:rsid w:val="00C866E4"/>
    <w:rsid w:val="00C8745E"/>
    <w:rsid w:val="00C93F5F"/>
    <w:rsid w:val="00CA6D0F"/>
    <w:rsid w:val="00CB109B"/>
    <w:rsid w:val="00CB4FE3"/>
    <w:rsid w:val="00CB5969"/>
    <w:rsid w:val="00CC636F"/>
    <w:rsid w:val="00CE02EF"/>
    <w:rsid w:val="00CF61F6"/>
    <w:rsid w:val="00D32EC9"/>
    <w:rsid w:val="00D47EFD"/>
    <w:rsid w:val="00D50375"/>
    <w:rsid w:val="00D95516"/>
    <w:rsid w:val="00DA5E89"/>
    <w:rsid w:val="00DC5568"/>
    <w:rsid w:val="00DD13C5"/>
    <w:rsid w:val="00E01137"/>
    <w:rsid w:val="00E11C97"/>
    <w:rsid w:val="00E20D56"/>
    <w:rsid w:val="00E24FD9"/>
    <w:rsid w:val="00E34F8E"/>
    <w:rsid w:val="00E35824"/>
    <w:rsid w:val="00E51E7B"/>
    <w:rsid w:val="00E6650F"/>
    <w:rsid w:val="00E67F2D"/>
    <w:rsid w:val="00E74551"/>
    <w:rsid w:val="00E76DA9"/>
    <w:rsid w:val="00E96D6B"/>
    <w:rsid w:val="00EA2D09"/>
    <w:rsid w:val="00EC5A14"/>
    <w:rsid w:val="00EE5463"/>
    <w:rsid w:val="00EE58D3"/>
    <w:rsid w:val="00F00A36"/>
    <w:rsid w:val="00F22774"/>
    <w:rsid w:val="00F33AAF"/>
    <w:rsid w:val="00F37C2C"/>
    <w:rsid w:val="00F41163"/>
    <w:rsid w:val="00F43A54"/>
    <w:rsid w:val="00F513D5"/>
    <w:rsid w:val="00F62BBA"/>
    <w:rsid w:val="00F74A70"/>
    <w:rsid w:val="00F91660"/>
    <w:rsid w:val="00FA4EDF"/>
    <w:rsid w:val="00FC51E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778F8"/>
  <w14:defaultImageDpi w14:val="330"/>
  <w15:docId w15:val="{201E355F-1DBD-4E1B-8DCC-A3C8336A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6D0F"/>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C0795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4">
    <w:name w:val="heading 4"/>
    <w:basedOn w:val="Standard"/>
    <w:next w:val="Standard"/>
    <w:link w:val="berschrift4Zchn"/>
    <w:qFormat/>
    <w:rsid w:val="005C2CA8"/>
    <w:pPr>
      <w:keepNext/>
      <w:spacing w:after="0" w:line="240" w:lineRule="auto"/>
      <w:contextualSpacing/>
      <w:outlineLvl w:val="3"/>
    </w:pPr>
    <w:rPr>
      <w:rFonts w:asciiTheme="minorHAnsi" w:eastAsia="Times New Roman" w:hAnsiTheme="minorHAnsi"/>
      <w:b/>
      <w:bCs/>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rsid w:val="005C2CA8"/>
    <w:rPr>
      <w:rFonts w:asciiTheme="minorHAnsi" w:eastAsia="Times New Roman" w:hAnsiTheme="minorHAnsi"/>
      <w:b/>
      <w:bCs/>
      <w:sz w:val="22"/>
      <w:szCs w:val="28"/>
    </w:rPr>
  </w:style>
  <w:style w:type="paragraph" w:styleId="Kopfzeile">
    <w:name w:val="header"/>
    <w:basedOn w:val="Standard"/>
    <w:link w:val="KopfzeileZchn"/>
    <w:uiPriority w:val="99"/>
    <w:unhideWhenUsed/>
    <w:rsid w:val="000846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8468C"/>
  </w:style>
  <w:style w:type="paragraph" w:styleId="Fuzeile">
    <w:name w:val="footer"/>
    <w:basedOn w:val="Standard"/>
    <w:link w:val="FuzeileZchn"/>
    <w:uiPriority w:val="99"/>
    <w:unhideWhenUsed/>
    <w:rsid w:val="00C079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07959"/>
    <w:rPr>
      <w:sz w:val="22"/>
      <w:szCs w:val="22"/>
      <w:lang w:eastAsia="en-US"/>
    </w:rPr>
  </w:style>
  <w:style w:type="paragraph" w:styleId="Sprechblasentext">
    <w:name w:val="Balloon Text"/>
    <w:basedOn w:val="Standard"/>
    <w:link w:val="SprechblasentextZchn"/>
    <w:uiPriority w:val="99"/>
    <w:semiHidden/>
    <w:unhideWhenUsed/>
    <w:rsid w:val="0008468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68C"/>
    <w:rPr>
      <w:rFonts w:ascii="Tahoma" w:hAnsi="Tahoma" w:cs="Tahoma"/>
      <w:sz w:val="16"/>
      <w:szCs w:val="16"/>
    </w:rPr>
  </w:style>
  <w:style w:type="character" w:styleId="Hyperlink">
    <w:name w:val="Hyperlink"/>
    <w:basedOn w:val="Absatz-Standardschriftart"/>
    <w:rsid w:val="00091A09"/>
    <w:rPr>
      <w:color w:val="0000FF"/>
      <w:u w:val="single"/>
    </w:rPr>
  </w:style>
  <w:style w:type="character" w:styleId="Kommentarzeichen">
    <w:name w:val="annotation reference"/>
    <w:basedOn w:val="Absatz-Standardschriftart"/>
    <w:uiPriority w:val="99"/>
    <w:semiHidden/>
    <w:unhideWhenUsed/>
    <w:rsid w:val="00576648"/>
    <w:rPr>
      <w:sz w:val="16"/>
      <w:szCs w:val="16"/>
    </w:rPr>
  </w:style>
  <w:style w:type="paragraph" w:styleId="Kommentartext">
    <w:name w:val="annotation text"/>
    <w:basedOn w:val="Standard"/>
    <w:link w:val="KommentartextZchn"/>
    <w:uiPriority w:val="99"/>
    <w:semiHidden/>
    <w:unhideWhenUsed/>
    <w:rsid w:val="00576648"/>
    <w:rPr>
      <w:sz w:val="20"/>
      <w:szCs w:val="20"/>
    </w:rPr>
  </w:style>
  <w:style w:type="character" w:customStyle="1" w:styleId="KommentartextZchn">
    <w:name w:val="Kommentartext Zchn"/>
    <w:basedOn w:val="Absatz-Standardschriftart"/>
    <w:link w:val="Kommentartext"/>
    <w:uiPriority w:val="99"/>
    <w:semiHidden/>
    <w:rsid w:val="00576648"/>
    <w:rPr>
      <w:lang w:eastAsia="en-US"/>
    </w:rPr>
  </w:style>
  <w:style w:type="paragraph" w:styleId="Kommentarthema">
    <w:name w:val="annotation subject"/>
    <w:basedOn w:val="Kommentartext"/>
    <w:next w:val="Kommentartext"/>
    <w:link w:val="KommentarthemaZchn"/>
    <w:uiPriority w:val="99"/>
    <w:semiHidden/>
    <w:unhideWhenUsed/>
    <w:rsid w:val="00576648"/>
    <w:rPr>
      <w:b/>
      <w:bCs/>
    </w:rPr>
  </w:style>
  <w:style w:type="character" w:customStyle="1" w:styleId="KommentarthemaZchn">
    <w:name w:val="Kommentarthema Zchn"/>
    <w:basedOn w:val="KommentartextZchn"/>
    <w:link w:val="Kommentarthema"/>
    <w:uiPriority w:val="99"/>
    <w:semiHidden/>
    <w:rsid w:val="00576648"/>
    <w:rPr>
      <w:b/>
      <w:bCs/>
      <w:lang w:eastAsia="en-US"/>
    </w:rPr>
  </w:style>
  <w:style w:type="table" w:styleId="Tabellenraster">
    <w:name w:val="Table Grid"/>
    <w:basedOn w:val="NormaleTabelle"/>
    <w:uiPriority w:val="59"/>
    <w:rsid w:val="00947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07959"/>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DD13C5"/>
    <w:rPr>
      <w:color w:val="605E5C"/>
      <w:shd w:val="clear" w:color="auto" w:fill="E1DFDD"/>
    </w:rPr>
  </w:style>
  <w:style w:type="paragraph" w:styleId="Listenabsatz">
    <w:name w:val="List Paragraph"/>
    <w:basedOn w:val="Standard"/>
    <w:uiPriority w:val="34"/>
    <w:qFormat/>
    <w:rsid w:val="005C2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julius-kuehn.de"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Auftretensmeldung%20auf%20Website\PestReport_Websit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8E3FA-A7BE-4B99-A502-8B3678B4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PestReport_Website.dotx</Template>
  <TotalTime>0</TotalTime>
  <Pages>2</Pages>
  <Words>459</Words>
  <Characters>2898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Pest report</vt:lpstr>
    </vt:vector>
  </TitlesOfParts>
  <Company>HP</Company>
  <LinksUpToDate>false</LinksUpToDate>
  <CharactersWithSpaces>3351</CharactersWithSpaces>
  <SharedDoc>false</SharedDoc>
  <HLinks>
    <vt:vector size="6" baseType="variant">
      <vt:variant>
        <vt:i4>7208980</vt:i4>
      </vt:variant>
      <vt:variant>
        <vt:i4>0</vt:i4>
      </vt:variant>
      <vt:variant>
        <vt:i4>0</vt:i4>
      </vt:variant>
      <vt:variant>
        <vt:i4>5</vt:i4>
      </vt:variant>
      <vt:variant>
        <vt:lpwstr>mailto:notify@jki.bund.de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report</dc:title>
  <dc:subject>Pest</dc:subject>
  <dc:creator>JKI</dc:creator>
  <cp:keywords>Plant pests</cp:keywords>
  <cp:lastModifiedBy>Florian Kunze</cp:lastModifiedBy>
  <cp:revision>2</cp:revision>
  <cp:lastPrinted>2026-08-11T07:37:00Z</cp:lastPrinted>
  <dcterms:created xsi:type="dcterms:W3CDTF">2026-09-11T06:30:00Z</dcterms:created>
  <dcterms:modified xsi:type="dcterms:W3CDTF">2026-09-11T06:30:00Z</dcterms:modified>
  <cp:category>Pest report</cp:category>
</cp:coreProperties>
</file>